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883" w:firstLineChars="200"/>
        <w:jc w:val="center"/>
        <w:textAlignment w:val="auto"/>
        <w:rPr>
          <w:rFonts w:hint="eastAsia" w:ascii="宋体" w:hAnsi="宋体" w:eastAsia="宋体" w:cs="宋体"/>
          <w:b/>
          <w:bCs/>
          <w:color w:val="000000"/>
          <w:kern w:val="0"/>
          <w:sz w:val="44"/>
          <w:szCs w:val="44"/>
          <w:highlight w:val="none"/>
          <w:u w:val="none"/>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60" w:lineRule="exact"/>
        <w:ind w:left="0" w:right="0" w:firstLine="0" w:firstLineChars="0"/>
        <w:jc w:val="center"/>
        <w:textAlignment w:val="auto"/>
        <w:rPr>
          <w:rFonts w:hint="eastAsia" w:ascii="宋体" w:hAnsi="宋体" w:eastAsia="宋体" w:cs="宋体"/>
          <w:b/>
          <w:bCs/>
          <w:color w:val="000000"/>
          <w:kern w:val="0"/>
          <w:sz w:val="44"/>
          <w:szCs w:val="44"/>
          <w:highlight w:val="none"/>
          <w:u w:val="none"/>
          <w:lang w:eastAsia="zh-CN"/>
        </w:rPr>
      </w:pPr>
      <w:r>
        <w:rPr>
          <w:rFonts w:hint="eastAsia" w:ascii="宋体" w:hAnsi="宋体" w:eastAsia="宋体" w:cs="宋体"/>
          <w:b/>
          <w:bCs/>
          <w:color w:val="000000"/>
          <w:kern w:val="0"/>
          <w:sz w:val="44"/>
          <w:szCs w:val="44"/>
          <w:highlight w:val="none"/>
          <w:u w:val="none"/>
          <w:lang w:eastAsia="zh-CN"/>
        </w:rPr>
        <w:t>福建师范大学泉州附属中学校园电视台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60" w:lineRule="exact"/>
        <w:ind w:left="0" w:right="0" w:firstLine="0" w:firstLineChars="0"/>
        <w:jc w:val="center"/>
        <w:textAlignment w:val="auto"/>
        <w:rPr>
          <w:rFonts w:hint="eastAsia" w:ascii="宋体" w:hAnsi="宋体" w:eastAsia="宋体" w:cs="宋体"/>
          <w:b/>
          <w:bCs/>
          <w:color w:val="000000"/>
          <w:kern w:val="0"/>
          <w:sz w:val="44"/>
          <w:szCs w:val="44"/>
          <w:highlight w:val="none"/>
          <w:u w:val="none"/>
          <w:lang w:eastAsia="zh-CN"/>
        </w:rPr>
      </w:pPr>
      <w:r>
        <w:rPr>
          <w:rFonts w:hint="eastAsia" w:ascii="宋体" w:hAnsi="宋体" w:eastAsia="宋体" w:cs="宋体"/>
          <w:b/>
          <w:bCs/>
          <w:color w:val="000000"/>
          <w:kern w:val="0"/>
          <w:sz w:val="44"/>
          <w:szCs w:val="44"/>
          <w:highlight w:val="none"/>
          <w:u w:val="none"/>
          <w:lang w:eastAsia="zh-CN"/>
        </w:rPr>
        <w:t>设备货物类采购竞争性谈判</w:t>
      </w:r>
      <w:bookmarkStart w:id="0" w:name="_GoBack"/>
      <w:bookmarkEnd w:id="0"/>
      <w:r>
        <w:rPr>
          <w:rFonts w:hint="eastAsia" w:ascii="宋体" w:hAnsi="宋体" w:eastAsia="宋体" w:cs="宋体"/>
          <w:b/>
          <w:bCs/>
          <w:color w:val="000000"/>
          <w:kern w:val="0"/>
          <w:sz w:val="44"/>
          <w:szCs w:val="44"/>
          <w:highlight w:val="none"/>
          <w:u w:val="none"/>
          <w:lang w:eastAsia="zh-CN"/>
        </w:rPr>
        <w:t>公告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883" w:firstLineChars="200"/>
        <w:jc w:val="center"/>
        <w:textAlignment w:val="auto"/>
        <w:rPr>
          <w:rFonts w:hint="eastAsia" w:ascii="宋体" w:hAnsi="宋体" w:eastAsia="宋体" w:cs="宋体"/>
          <w:b/>
          <w:bCs/>
          <w:color w:val="000000"/>
          <w:kern w:val="0"/>
          <w:sz w:val="44"/>
          <w:szCs w:val="44"/>
          <w:highlight w:val="none"/>
          <w:u w:val="none"/>
          <w:lang w:eastAsia="zh-CN"/>
        </w:rPr>
      </w:pP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lang w:eastAsia="zh-CN"/>
        </w:rPr>
        <w:t>福建恒洋招标有限公司（采购代理机构）受</w:t>
      </w:r>
      <w:r>
        <w:rPr>
          <w:rFonts w:hint="eastAsia" w:ascii="仿宋" w:hAnsi="仿宋" w:eastAsia="仿宋" w:cs="仿宋"/>
          <w:i w:val="0"/>
          <w:iCs w:val="0"/>
          <w:caps w:val="0"/>
          <w:color w:val="000000"/>
          <w:spacing w:val="0"/>
          <w:sz w:val="32"/>
          <w:szCs w:val="32"/>
          <w:shd w:val="clear" w:fill="FFFFFF"/>
          <w:lang w:val="en-US" w:eastAsia="zh-CN"/>
        </w:rPr>
        <w:t>福建师范大学泉州附属中学（采购人）委托对校园电视台设备货物类采购项目</w:t>
      </w:r>
      <w:r>
        <w:rPr>
          <w:rFonts w:hint="eastAsia" w:ascii="仿宋" w:hAnsi="仿宋" w:eastAsia="仿宋" w:cs="仿宋"/>
          <w:i w:val="0"/>
          <w:iCs w:val="0"/>
          <w:caps w:val="0"/>
          <w:color w:val="000000"/>
          <w:spacing w:val="0"/>
          <w:sz w:val="32"/>
          <w:szCs w:val="32"/>
          <w:shd w:val="clear" w:fill="FFFFFF"/>
          <w:lang w:eastAsia="zh-CN"/>
        </w:rPr>
        <w:t>进行竞争性谈判采购，现欢迎合格供应商前来参加。</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lang w:val="en-US" w:eastAsia="zh-CN"/>
        </w:rPr>
        <w:t>一、项目基本情况</w:t>
      </w:r>
      <w:r>
        <w:rPr>
          <w:rFonts w:hint="eastAsia" w:ascii="仿宋" w:hAnsi="仿宋" w:eastAsia="仿宋" w:cs="仿宋"/>
          <w:sz w:val="32"/>
          <w:szCs w:val="32"/>
          <w:lang w:val="en-US" w:eastAsia="zh-CN"/>
        </w:rPr>
        <w:t xml:space="preserve">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项目编号：HYCG2023007-1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项目名称：福建师范大学泉州附属中学校园电视台设备</w:t>
      </w:r>
    </w:p>
    <w:p>
      <w:pPr>
        <w:keepNext w:val="0"/>
        <w:keepLines w:val="0"/>
        <w:pageBreakBefore w:val="0"/>
        <w:kinsoku/>
        <w:overflowPunct/>
        <w:topLinePunct w:val="0"/>
        <w:autoSpaceDE/>
        <w:autoSpaceDN/>
        <w:bidi w:val="0"/>
        <w:adjustRightInd/>
        <w:snapToGrid/>
        <w:spacing w:line="560" w:lineRule="exact"/>
        <w:ind w:firstLine="2240" w:firstLineChars="7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货物类采购项目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采购方式：竞争性谈判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预算金额：9.0000000 万元（人民币）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最高限价（如有）：9.0000000 万元（人民币）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采购需求：详见谈判文件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lang w:val="en-US" w:eastAsia="zh-CN"/>
        </w:rPr>
        <w:t>二、谈判供应商的资格要求</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1.满足《中华人民共和国政府采购法》第二十二条规定；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2.本项目( 不接受 )联合体投标。</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三、采购文件获取</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公告及发售时间：2023年03月20日至2023年03月22日，每天上午8:30至12:00，下午14:30至17:30。（北京时间，法定节假日除外）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地点：泉州市丰泽区北峰工业区北清东路552号三楼（福建恒洋招标有限公司）。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方式：凡愿意参加谈判的合格谈判供应商请于谈判文件公告时间及发售时间内至福建恒洋招标有限公司购买谈判文件。谈判文件每份售价300元，售后不退，若需邮寄，请加付邮寄费50元。工作时间每天上午8：30～12：00时，下午14：30～17：30时(北京时间)，购买谈判文件的费用应在提交谈判文件前认缴，逾期或未购买谈判文件的，其投标将被拒绝</w:t>
      </w:r>
      <w:r>
        <w:rPr>
          <w:rFonts w:hint="eastAsia" w:ascii="仿宋" w:hAnsi="仿宋" w:eastAsia="仿宋" w:cs="仿宋"/>
          <w:b/>
          <w:bCs/>
          <w:sz w:val="32"/>
          <w:szCs w:val="32"/>
          <w:lang w:val="en-US" w:eastAsia="zh-CN"/>
        </w:rPr>
        <w:t>[注：报名时需提供营业执照、报名表（所报项目名称、项目编号、谈判供应商全称、联系人、联系电话、传真、邮箱），转账需附上凭证。]</w:t>
      </w:r>
      <w:r>
        <w:rPr>
          <w:rFonts w:hint="eastAsia" w:ascii="仿宋" w:hAnsi="仿宋" w:eastAsia="仿宋" w:cs="仿宋"/>
          <w:sz w:val="32"/>
          <w:szCs w:val="32"/>
          <w:lang w:val="en-US" w:eastAsia="zh-CN"/>
        </w:rPr>
        <w:t xml:space="preserve">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 xml:space="preserve">四、响应文件提交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1.截止时间：2023年03月23日16：00时（北京时间）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2.地点：福建恒洋招标有限公司开标大厅（福建省泉州市丰泽区北峰工业区北清东路552号三楼）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五、谈判</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时间：2023年03月23日16：00时（北京时间）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地点：福建恒洋招标有限公司开标大厅（福建省泉州市丰泽区北峰工业区北清东路552号三楼）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lang w:val="en-US" w:eastAsia="zh-CN"/>
        </w:rPr>
        <w:t>六、凡对本次采购提出询问，请按以下方式联系。</w:t>
      </w:r>
      <w:r>
        <w:rPr>
          <w:rFonts w:hint="eastAsia" w:ascii="仿宋" w:hAnsi="仿宋" w:eastAsia="仿宋" w:cs="仿宋"/>
          <w:sz w:val="32"/>
          <w:szCs w:val="32"/>
          <w:lang w:val="en-US" w:eastAsia="zh-CN"/>
        </w:rPr>
        <w:t xml:space="preserve">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1.采购人信息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名    称：福建师范大学泉州附属中学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地    址：泉州市鲤城区浮桥街道繁荣路421号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联系方式：陈老师   0595-22473362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2.采购代理机构信息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名    称：福建恒洋招标有限公司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地    址：</w:t>
      </w:r>
      <w:r>
        <w:rPr>
          <w:rFonts w:hint="eastAsia" w:ascii="仿宋" w:hAnsi="仿宋" w:eastAsia="仿宋" w:cs="仿宋"/>
          <w:spacing w:val="1"/>
          <w:w w:val="95"/>
          <w:kern w:val="0"/>
          <w:sz w:val="32"/>
          <w:szCs w:val="32"/>
          <w:fitText w:val="6080" w:id="59071888"/>
          <w:lang w:val="en-US" w:eastAsia="zh-CN"/>
        </w:rPr>
        <w:t>泉州市丰泽区北峰工业区北清东路552号三</w:t>
      </w:r>
      <w:r>
        <w:rPr>
          <w:rFonts w:hint="eastAsia" w:ascii="仿宋" w:hAnsi="仿宋" w:eastAsia="仿宋" w:cs="仿宋"/>
          <w:spacing w:val="-5"/>
          <w:w w:val="95"/>
          <w:kern w:val="0"/>
          <w:sz w:val="32"/>
          <w:szCs w:val="32"/>
          <w:fitText w:val="6080" w:id="59071888"/>
          <w:lang w:val="en-US" w:eastAsia="zh-CN"/>
        </w:rPr>
        <w:t>楼</w:t>
      </w:r>
      <w:r>
        <w:rPr>
          <w:rFonts w:hint="eastAsia" w:ascii="仿宋" w:hAnsi="仿宋" w:eastAsia="仿宋" w:cs="仿宋"/>
          <w:sz w:val="32"/>
          <w:szCs w:val="32"/>
          <w:lang w:val="en-US" w:eastAsia="zh-CN"/>
        </w:rPr>
        <w:t xml:space="preserve">    联系方式：小王   0595－22883788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开 户 行：泉州银行股份有限公司新门支行</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户    名：福建恒洋招标有限公司</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帐    号：0000019165588012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邮    箱：fjhyzbdl@163.com          </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pStyle w:val="2"/>
        <w:rPr>
          <w:rFonts w:hint="eastAsia"/>
        </w:rPr>
      </w:pP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mNzQ4NmI0YjRmOGQwYTcwYjBlOTg4ODdjNzJjYTUifQ=="/>
  </w:docVars>
  <w:rsids>
    <w:rsidRoot w:val="00000000"/>
    <w:rsid w:val="06F21F49"/>
    <w:rsid w:val="18C71A28"/>
    <w:rsid w:val="293E6BAE"/>
    <w:rsid w:val="298E5F90"/>
    <w:rsid w:val="3C0F28B3"/>
    <w:rsid w:val="4D0B3230"/>
    <w:rsid w:val="55D576FE"/>
    <w:rsid w:val="58EA613B"/>
    <w:rsid w:val="5CEB7B12"/>
    <w:rsid w:val="6A6D0053"/>
    <w:rsid w:val="7148395C"/>
    <w:rsid w:val="766B7308"/>
    <w:rsid w:val="768610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